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2E8" w:rsidRPr="00D932E8" w:rsidRDefault="00D932E8" w:rsidP="00D932E8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-3810</wp:posOffset>
            </wp:positionV>
            <wp:extent cx="1971675" cy="1971675"/>
            <wp:effectExtent l="19050" t="0" r="9525" b="0"/>
            <wp:wrapSquare wrapText="bothSides"/>
            <wp:docPr id="1" name="Рисунок 1" descr="G:\сайтоводство\картинки на сайт\инстаграмм\2\PWR750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йтоводство\картинки на сайт\инстаграмм\2\PWR750.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32E8">
        <w:rPr>
          <w:rStyle w:val="a4"/>
          <w:rFonts w:ascii="Arial" w:hAnsi="Arial" w:cs="Arial"/>
          <w:color w:val="000000"/>
          <w:sz w:val="30"/>
          <w:szCs w:val="30"/>
        </w:rPr>
        <w:t>TIMBEREX</w:t>
      </w:r>
      <w:r w:rsidRPr="00D932E8">
        <w:rPr>
          <w:rFonts w:ascii="Arial" w:hAnsi="Arial" w:cs="Arial"/>
          <w:color w:val="000000"/>
          <w:sz w:val="30"/>
          <w:szCs w:val="30"/>
        </w:rPr>
        <w:t>® </w:t>
      </w:r>
      <w:r w:rsidRPr="00D932E8">
        <w:rPr>
          <w:rStyle w:val="a4"/>
          <w:rFonts w:ascii="Arial" w:hAnsi="Arial" w:cs="Arial"/>
          <w:color w:val="000000"/>
          <w:sz w:val="30"/>
          <w:szCs w:val="30"/>
        </w:rPr>
        <w:t>WAX</w:t>
      </w:r>
      <w:r w:rsidRPr="00D932E8">
        <w:rPr>
          <w:rFonts w:ascii="Arial" w:hAnsi="Arial" w:cs="Arial"/>
          <w:color w:val="000000"/>
          <w:sz w:val="30"/>
          <w:szCs w:val="30"/>
        </w:rPr>
        <w:t> </w:t>
      </w:r>
      <w:r w:rsidRPr="00D932E8">
        <w:rPr>
          <w:rStyle w:val="a4"/>
          <w:rFonts w:ascii="Arial" w:hAnsi="Arial" w:cs="Arial"/>
          <w:color w:val="000000"/>
          <w:sz w:val="30"/>
          <w:szCs w:val="30"/>
        </w:rPr>
        <w:t>OIL. ЗАЩИТНОЕ МАСЛО С ТВЕРДЫМ ВОСКОМ</w:t>
      </w:r>
    </w:p>
    <w:p w:rsidR="00D932E8" w:rsidRDefault="00D932E8" w:rsidP="00D93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932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ПОДГОТОВКА ПОВЕРХНОСТИ</w:t>
      </w:r>
    </w:p>
    <w:p w:rsidR="00D932E8" w:rsidRPr="00D932E8" w:rsidRDefault="00D932E8" w:rsidP="00D93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Поверхность должна быть чистой, сухой и очищена от пыли, грязи, воска, жировых и масляных пятен. Удалите все ранее нанесенные покрытия смывкой для красок или шлифованием вдоль волокон древесины.</w:t>
      </w:r>
    </w:p>
    <w:p w:rsidR="00D932E8" w:rsidRPr="00D932E8" w:rsidRDefault="00D932E8" w:rsidP="00D93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2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Непокрытая свежая древесина</w:t>
      </w:r>
    </w:p>
    <w:p w:rsidR="00D932E8" w:rsidRPr="00D932E8" w:rsidRDefault="00D932E8" w:rsidP="00D93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Подготовьте чистую деревянную поверхность, используя наждачную бумагу.</w:t>
      </w:r>
    </w:p>
    <w:p w:rsidR="00D932E8" w:rsidRPr="00D932E8" w:rsidRDefault="00D932E8" w:rsidP="00D93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2E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Для мягких пород дерева:</w:t>
      </w:r>
    </w:p>
    <w:p w:rsidR="00D932E8" w:rsidRPr="00D932E8" w:rsidRDefault="00D932E8" w:rsidP="00D93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1й слой наждачной бумаги зернистостью №100, 2й слой зернистостью №120. После шлифования очистите поверхность пылесосом.</w:t>
      </w:r>
    </w:p>
    <w:p w:rsidR="00D932E8" w:rsidRPr="00D932E8" w:rsidRDefault="00D932E8" w:rsidP="00D93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2E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Для твердых пород дерева:</w:t>
      </w:r>
    </w:p>
    <w:p w:rsidR="00D932E8" w:rsidRPr="00D932E8" w:rsidRDefault="00D932E8" w:rsidP="00D93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1й слой наждачной бумаги зернистостью №80, 2й слой зернистостью №100.Не рекомендуется использовать более №120. После шлифования очистите поверхность пылесосом.</w:t>
      </w:r>
    </w:p>
    <w:p w:rsidR="00D932E8" w:rsidRPr="00D932E8" w:rsidRDefault="00D932E8" w:rsidP="00D93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После того как древесина </w:t>
      </w:r>
      <w:proofErr w:type="spellStart"/>
      <w:r w:rsidRPr="00D93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отшифована</w:t>
      </w:r>
      <w:proofErr w:type="spellEnd"/>
      <w:r w:rsidRPr="00D93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высушена.</w:t>
      </w:r>
    </w:p>
    <w:p w:rsidR="00D932E8" w:rsidRPr="00D932E8" w:rsidRDefault="00D932E8" w:rsidP="00D93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2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НАНЕСЕНИЕ, КОЛ-ВО СЛОЕВ: 1 или 2</w:t>
      </w:r>
    </w:p>
    <w:p w:rsidR="00D932E8" w:rsidRPr="00D932E8" w:rsidRDefault="00D932E8" w:rsidP="00D93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2E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Тщательно перемешайте содержимое банки перед применением.</w:t>
      </w:r>
    </w:p>
    <w:p w:rsidR="00D932E8" w:rsidRPr="00D932E8" w:rsidRDefault="00D932E8" w:rsidP="00D93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Наносить при температуре от 13°C до 32°C и относительной влажности ниже 85%. Проведите тестовое нанесение </w:t>
      </w:r>
      <w:proofErr w:type="gramStart"/>
      <w:r w:rsidRPr="00D93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</w:t>
      </w:r>
      <w:proofErr w:type="gramEnd"/>
      <w:r w:rsidRPr="00D93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олный цикл нанесения масла с воском на небольшом участке.</w:t>
      </w:r>
    </w:p>
    <w:p w:rsidR="00D932E8" w:rsidRPr="00D932E8" w:rsidRDefault="00D932E8" w:rsidP="00D93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2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1й слой:</w:t>
      </w:r>
      <w:r w:rsidRPr="00D93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нанесите масло на поверхность кистью, аппликатором, валиком или </w:t>
      </w:r>
      <w:proofErr w:type="spellStart"/>
      <w:r w:rsidRPr="00D93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безворсовой</w:t>
      </w:r>
      <w:proofErr w:type="spellEnd"/>
      <w:r w:rsidRPr="00D93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тряпкой до полного насыщения древесины. Двигайтесь вдоль волокон древесины. Случайные брызги с окружающих предметов необходимо сразу удалить.</w:t>
      </w:r>
    </w:p>
    <w:p w:rsidR="00D932E8" w:rsidRPr="00D932E8" w:rsidRDefault="00D932E8" w:rsidP="00D93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2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2й слой:</w:t>
      </w:r>
      <w:r w:rsidRPr="00D93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через 20-45 мин после нанесения первого слоя, </w:t>
      </w:r>
      <w:r w:rsidRPr="00D932E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не позволяя первому слою масла высохнуть</w:t>
      </w:r>
      <w:r w:rsidRPr="00D93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нанесите 2й слой масла. Если второй слой впитался в древесину очень быстро (5-10 мин), потребуется нанесение дополнительного слоя масла.</w:t>
      </w:r>
    </w:p>
    <w:p w:rsidR="00D932E8" w:rsidRPr="00D932E8" w:rsidRDefault="00D932E8" w:rsidP="00D93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2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Влажная полировка: </w:t>
      </w:r>
      <w:r w:rsidRPr="00D93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ещё через 20-45 мин после нанесения 2го слоя тщательно отполируйте влажную поверхность с использованием нейлонового ПАД среднего класса жесткости («для влажного нанесения, зачистки и глянцевой отделки деревянных поверхностей») со скоростью примерно 150 </w:t>
      </w:r>
      <w:proofErr w:type="gramStart"/>
      <w:r w:rsidRPr="00D93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proofErr w:type="gramEnd"/>
      <w:r w:rsidRPr="00D93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/ мин. (для машинок). Также можно отполировать поверхность вручную.</w:t>
      </w:r>
    </w:p>
    <w:p w:rsidR="00D932E8" w:rsidRPr="00D932E8" w:rsidRDefault="00D932E8" w:rsidP="00D93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2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После влажной полировки, немедленно, </w:t>
      </w:r>
      <w:r w:rsidRPr="00D93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удалить все </w:t>
      </w:r>
      <w:proofErr w:type="spellStart"/>
      <w:r w:rsidRPr="00D93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невпитавшиеся</w:t>
      </w:r>
      <w:proofErr w:type="spellEnd"/>
      <w:r w:rsidRPr="00D93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излишки масла чистой </w:t>
      </w:r>
      <w:proofErr w:type="spellStart"/>
      <w:r w:rsidRPr="00D93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безворсовой</w:t>
      </w:r>
      <w:proofErr w:type="spellEnd"/>
      <w:r w:rsidRPr="00D93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тряпкой (ветошью), двигаясь вдоль волокон древесины. После этого на поверхности должно остаться равномерное гладкое полуматовое покрытие.</w:t>
      </w:r>
    </w:p>
    <w:p w:rsidR="00D932E8" w:rsidRPr="00D932E8" w:rsidRDefault="00D932E8" w:rsidP="00D93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Поместите все пропитанные маслом тряпки и т.д. в ведро, наполненное водой.</w:t>
      </w:r>
    </w:p>
    <w:p w:rsidR="00D932E8" w:rsidRPr="00D932E8" w:rsidRDefault="00D932E8" w:rsidP="00D93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2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Финишная полировка, для максимальных защитных свойств и эффектного внешнего вида покрытия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.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D93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Это важный этап работ, который поможет максимально «запечатать» волокна древесины, обеспечит атласный блеск и удалит все незначительные дефекты на тонированной поверхности. Проводить после высыхания, через 6-10 часов после нанесения </w:t>
      </w:r>
      <w:r w:rsidRPr="00D93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последнего слоя масла, используя ПАД средней мягкости «для сухой полировки деревянных поверхностей».</w:t>
      </w:r>
    </w:p>
    <w:p w:rsidR="00D932E8" w:rsidRPr="00D932E8" w:rsidRDefault="00D932E8" w:rsidP="00D93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2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ОТВЕРЖДЕНИЕ:</w:t>
      </w:r>
      <w:r w:rsidRPr="00D93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поверхность будет достаточно сухая (можно ходить) через 24 часа. </w:t>
      </w:r>
      <w:proofErr w:type="gramStart"/>
      <w:r w:rsidRPr="00D93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первые</w:t>
      </w:r>
      <w:proofErr w:type="gramEnd"/>
      <w:r w:rsidRPr="00D93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7 дней после нанесения проводите только сухую уборка (пылесосом), сразу же удаляйте пролитую жидкость. В течение этого период (7 дней) поверхность будет постепенно повышать водостойкость. Любые проливы воды и пятна сразу же удаляйте мягкой нейлоновой губкой.</w:t>
      </w:r>
    </w:p>
    <w:p w:rsidR="00D932E8" w:rsidRPr="00D932E8" w:rsidRDefault="00D932E8" w:rsidP="00D93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2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ВРЕМЯ ВЫСЫХАНИЯ: </w:t>
      </w:r>
      <w:r w:rsidRPr="00D93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зависит от температурных условий, влажности и типа древесины. При температуре воздуха 21°C и относительной влажности 50%:</w:t>
      </w:r>
    </w:p>
    <w:p w:rsidR="00D932E8" w:rsidRPr="00D932E8" w:rsidRDefault="00D932E8" w:rsidP="00D932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нанесение второго слоя – 20-45 мин;</w:t>
      </w:r>
    </w:p>
    <w:p w:rsidR="00D932E8" w:rsidRPr="00D932E8" w:rsidRDefault="00D932E8" w:rsidP="00D932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 </w:t>
      </w:r>
      <w:proofErr w:type="spellStart"/>
      <w:r w:rsidRPr="00D93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отлипа</w:t>
      </w:r>
      <w:proofErr w:type="spellEnd"/>
      <w:r w:rsidRPr="00D93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6 часов;</w:t>
      </w:r>
    </w:p>
    <w:p w:rsidR="00D932E8" w:rsidRPr="00D932E8" w:rsidRDefault="00D932E8" w:rsidP="00D932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легкое использование – 24 часа;</w:t>
      </w:r>
    </w:p>
    <w:p w:rsidR="00D932E8" w:rsidRPr="00D932E8" w:rsidRDefault="00D932E8" w:rsidP="00D932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полное высыхание – 48 часов;</w:t>
      </w:r>
    </w:p>
    <w:p w:rsidR="00D932E8" w:rsidRPr="00D932E8" w:rsidRDefault="00D932E8" w:rsidP="00D932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защищать от проливов - 7 дней.</w:t>
      </w:r>
    </w:p>
    <w:p w:rsidR="00D932E8" w:rsidRPr="00D932E8" w:rsidRDefault="00D932E8" w:rsidP="00D93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2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Очистка инструментов: </w:t>
      </w:r>
      <w:r w:rsidRPr="00D93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слабый растворитель, керосин и т.д.</w:t>
      </w:r>
    </w:p>
    <w:p w:rsidR="00D932E8" w:rsidRPr="00D932E8" w:rsidRDefault="00D932E8" w:rsidP="00D93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2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Хранение и утилизация промасленной ветоши</w:t>
      </w:r>
    </w:p>
    <w:p w:rsidR="00D932E8" w:rsidRPr="00D932E8" w:rsidRDefault="00D932E8" w:rsidP="00D93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Текстильных изделия, которые пропитаны маслами или лакокрасочными материалами, в составе которых есть растворитель, во время гниения или контакте тканей с кислородом могут выделять тепло, что приводит к повышению </w:t>
      </w:r>
      <w:proofErr w:type="spellStart"/>
      <w:r w:rsidRPr="00D93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пожароопасности</w:t>
      </w:r>
      <w:proofErr w:type="spellEnd"/>
      <w:r w:rsidRPr="00D93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случае нахождения отработанного текстиля под солнечными лучами скорость нагревания увеличивается.</w:t>
      </w:r>
    </w:p>
    <w:p w:rsidR="00D932E8" w:rsidRPr="00D932E8" w:rsidRDefault="00D932E8" w:rsidP="00D93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2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Запрещается промасленную ветошь выкидывать в контейнер с легко воспламеняющимся мусором или хранить рядом с</w:t>
      </w:r>
      <w:r w:rsidRPr="00D93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932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легковоспламеняющимися материалами </w:t>
      </w:r>
      <w:r w:rsidRPr="00D93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(деревянные опилки, стружки ветхое дерево, упаковочной бумаги и т.д.).</w:t>
      </w:r>
      <w:r w:rsidRPr="00D93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Использованную ветошь собирайте и </w:t>
      </w:r>
      <w:proofErr w:type="gramStart"/>
      <w:r w:rsidRPr="00D93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утилизируйте</w:t>
      </w:r>
      <w:proofErr w:type="gramEnd"/>
      <w:r w:rsidRPr="00D93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/выбрасывайте отдельно от обычного мусора. Хранить промасленную ветошь рекомендуется в герметичных металлических емкостях с плотной крышкой.</w:t>
      </w:r>
    </w:p>
    <w:p w:rsidR="00D932E8" w:rsidRPr="00D932E8" w:rsidRDefault="00D932E8" w:rsidP="00D93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2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Меры предосторожности:</w:t>
      </w:r>
      <w:r w:rsidRPr="00D93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обеспечьте хорошую вентиляцию при нанесении и сушке. Избегайте попадания в глаза. Надевайте очки и защитную одежду. В случае контакта промойте глаза достаточным количеством воды не менее 15 мин. Не принимать внутрь. При проглатывании обратитесь к врачу. Если испытываете затруднения в дыхании, головную боль, слезятся глаза, увеличьте приток свежего воздуха. Помойте тщательно руки после работы.</w:t>
      </w:r>
    </w:p>
    <w:p w:rsidR="00D932E8" w:rsidRPr="00D932E8" w:rsidRDefault="00D932E8" w:rsidP="00D93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время нанесения и отверждения материала пищевые продукты должны быть убраны с поверхности.</w:t>
      </w:r>
    </w:p>
    <w:p w:rsidR="00D932E8" w:rsidRPr="00D932E8" w:rsidRDefault="00D932E8" w:rsidP="00D93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всех этикетках продуктов представлена общая информация о безопасности. Имеются паспорта безопасности материалов на сайте</w:t>
      </w:r>
      <w:r w:rsidRPr="00D932E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  <w:hyperlink r:id="rId6" w:history="1">
        <w:r w:rsidRPr="00D932E8">
          <w:rPr>
            <w:rFonts w:ascii="Arial" w:eastAsia="Times New Roman" w:hAnsi="Arial" w:cs="Arial"/>
            <w:b/>
            <w:bCs/>
            <w:color w:val="111111"/>
            <w:sz w:val="24"/>
            <w:szCs w:val="24"/>
            <w:lang w:eastAsia="ru-RU"/>
          </w:rPr>
          <w:t>www.timberex</w:t>
        </w:r>
      </w:hyperlink>
      <w:r w:rsidRPr="00D932E8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.ru</w:t>
      </w:r>
      <w:r w:rsidRPr="00D932E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D932E8" w:rsidRPr="00D932E8" w:rsidRDefault="00D932E8" w:rsidP="00D93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2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Хранить </w:t>
      </w:r>
      <w:r w:rsidRPr="00D93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хорошо вентилируемом и недоступном для детей месте. Держать емкость закрытой, в прохладном месте. Беречь от пламени и горячих поверхностей. Не курить во время работ или рядом с открытой упаковкой с </w:t>
      </w:r>
      <w:proofErr w:type="spellStart"/>
      <w:r w:rsidRPr="00D93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лкм</w:t>
      </w:r>
      <w:proofErr w:type="spellEnd"/>
      <w:r w:rsidRPr="00D93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Утилизировать содержимое и упаковку в соответствии со всеми местными, региональными, национальными и международными требованиями.</w:t>
      </w:r>
    </w:p>
    <w:p w:rsidR="00D932E8" w:rsidRPr="00D932E8" w:rsidRDefault="00D932E8" w:rsidP="00D93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2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Срок хранения: 5 лет. </w:t>
      </w:r>
      <w:r w:rsidRPr="00D93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изготовления указана на упаковке.</w:t>
      </w:r>
    </w:p>
    <w:p w:rsidR="00D932E8" w:rsidRPr="00D932E8" w:rsidRDefault="00D932E8" w:rsidP="00D93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932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Производитель</w:t>
      </w:r>
      <w:r w:rsidRPr="00D932E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: RUST-OLEUM EUROPE N.V. Martin </w:t>
      </w:r>
      <w:proofErr w:type="spellStart"/>
      <w:r w:rsidRPr="00D932E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Mathys</w:t>
      </w:r>
      <w:proofErr w:type="spellEnd"/>
      <w:r w:rsidRPr="00D932E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S.A.</w:t>
      </w:r>
    </w:p>
    <w:p w:rsidR="00D932E8" w:rsidRPr="00D932E8" w:rsidRDefault="00D932E8" w:rsidP="00D932E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93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Коленбергштраат</w:t>
      </w:r>
      <w:proofErr w:type="spellEnd"/>
      <w:r w:rsidRPr="00D93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23, B-3545 </w:t>
      </w:r>
      <w:proofErr w:type="spellStart"/>
      <w:r w:rsidRPr="00D93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Зелем</w:t>
      </w:r>
      <w:proofErr w:type="spellEnd"/>
      <w:r w:rsidRPr="00D93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Бельгия</w:t>
      </w:r>
    </w:p>
    <w:p w:rsidR="00553FC6" w:rsidRDefault="00553FC6"/>
    <w:sectPr w:rsidR="00553FC6" w:rsidSect="00D932E8">
      <w:pgSz w:w="11906" w:h="16838"/>
      <w:pgMar w:top="426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C5BCA"/>
    <w:multiLevelType w:val="multilevel"/>
    <w:tmpl w:val="E0A6F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2E8"/>
    <w:rsid w:val="00057C97"/>
    <w:rsid w:val="002C3AEF"/>
    <w:rsid w:val="003C5CAF"/>
    <w:rsid w:val="00553FC6"/>
    <w:rsid w:val="008E466E"/>
    <w:rsid w:val="00D93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C6"/>
  </w:style>
  <w:style w:type="paragraph" w:styleId="1">
    <w:name w:val="heading 1"/>
    <w:basedOn w:val="a"/>
    <w:link w:val="10"/>
    <w:uiPriority w:val="9"/>
    <w:qFormat/>
    <w:rsid w:val="00D932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2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3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32E8"/>
    <w:rPr>
      <w:b/>
      <w:bCs/>
    </w:rPr>
  </w:style>
  <w:style w:type="character" w:styleId="a5">
    <w:name w:val="Hyperlink"/>
    <w:basedOn w:val="a0"/>
    <w:uiPriority w:val="99"/>
    <w:semiHidden/>
    <w:unhideWhenUsed/>
    <w:rsid w:val="00D932E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3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32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5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mberex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2</cp:revision>
  <cp:lastPrinted>2022-04-15T11:35:00Z</cp:lastPrinted>
  <dcterms:created xsi:type="dcterms:W3CDTF">2022-04-15T11:26:00Z</dcterms:created>
  <dcterms:modified xsi:type="dcterms:W3CDTF">2022-04-15T11:40:00Z</dcterms:modified>
</cp:coreProperties>
</file>